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67EC0" w14:textId="77777777" w:rsidR="00F607FF" w:rsidRDefault="00F607FF">
      <w:bookmarkStart w:id="0" w:name="_GoBack"/>
      <w:bookmarkEnd w:id="0"/>
      <w:r>
        <w:rPr>
          <w:noProof/>
          <w:lang w:val="it-IT"/>
        </w:rPr>
        <w:drawing>
          <wp:anchor distT="0" distB="0" distL="114300" distR="114300" simplePos="0" relativeHeight="251660288" behindDoc="0" locked="0" layoutInCell="1" allowOverlap="1" wp14:anchorId="745C6B3D" wp14:editId="188AF7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624859" cy="148590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000"/>
                              </a14:imgEffect>
                              <a14:imgEffect>
                                <a14:saturation sat="103000"/>
                              </a14:imgEffect>
                              <a14:imgEffect>
                                <a14:brightnessContrast bright="2000"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859" cy="1485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944B3" w14:textId="77777777" w:rsidR="00F607FF" w:rsidRDefault="00F607FF"/>
    <w:p w14:paraId="709D3C4C" w14:textId="77777777" w:rsidR="00F607FF" w:rsidRDefault="00F607FF"/>
    <w:p w14:paraId="5B1F356E" w14:textId="77777777" w:rsidR="008A1221" w:rsidRPr="00F607FF" w:rsidRDefault="008A1221" w:rsidP="00926CEA">
      <w:pPr>
        <w:rPr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751A6AF" w14:textId="77777777" w:rsidR="00926CEA" w:rsidRDefault="00926CEA" w:rsidP="00926CEA">
      <w:pPr>
        <w:jc w:val="center"/>
      </w:pPr>
      <w:r>
        <w:t>________</w:t>
      </w:r>
    </w:p>
    <w:p w14:paraId="72746CBA" w14:textId="77777777" w:rsidR="00926CEA" w:rsidRPr="00C62B35" w:rsidRDefault="00926CEA" w:rsidP="00926CEA">
      <w:pPr>
        <w:jc w:val="center"/>
        <w:rPr>
          <w:sz w:val="8"/>
          <w:szCs w:val="8"/>
        </w:rPr>
      </w:pPr>
    </w:p>
    <w:p w14:paraId="777BFDA6" w14:textId="77777777" w:rsidR="004A1D68" w:rsidRPr="00486C21" w:rsidRDefault="00926CEA" w:rsidP="004A1D68">
      <w:pPr>
        <w:spacing w:line="360" w:lineRule="auto"/>
        <w:jc w:val="center"/>
        <w:rPr>
          <w:rFonts w:ascii="Georgia" w:hAnsi="Georgia"/>
          <w:outline/>
          <w:color w:val="EEECE1" w:themeColor="background2"/>
          <w:sz w:val="48"/>
          <w:szCs w:val="48"/>
          <w14:shadow w14:blurRad="4445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noFill/>
          </w14:textFill>
          <w14:props3d w14:extrusionH="0" w14:contourW="0" w14:prstMaterial="warmMatte">
            <w14:bevelB w14:w="12700" w14:h="0" w14:prst="circle"/>
          </w14:props3d>
        </w:rPr>
      </w:pPr>
      <w:r w:rsidRPr="00486C21">
        <w:rPr>
          <w:rFonts w:ascii="Georgia" w:hAnsi="Georgia"/>
          <w:outline/>
          <w:color w:val="EEECE1" w:themeColor="background2"/>
          <w:sz w:val="48"/>
          <w:szCs w:val="48"/>
          <w14:shadow w14:blurRad="4445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noFill/>
          </w14:textFill>
          <w14:props3d w14:extrusionH="0" w14:contourW="0" w14:prstMaterial="warmMatte">
            <w14:bevelB w14:w="12700" w14:h="0" w14:prst="circle"/>
          </w14:props3d>
        </w:rPr>
        <w:t>CLA Seminars</w:t>
      </w:r>
    </w:p>
    <w:p w14:paraId="725D3329" w14:textId="77777777" w:rsidR="005704E2" w:rsidRPr="00486C21" w:rsidRDefault="005704E2" w:rsidP="004A1D68">
      <w:pPr>
        <w:spacing w:line="360" w:lineRule="auto"/>
        <w:jc w:val="center"/>
        <w:rPr>
          <w:rFonts w:ascii="Georgia" w:hAnsi="Georgia"/>
          <w:outline/>
          <w:color w:val="EEECE1" w:themeColor="background2"/>
          <w:sz w:val="16"/>
          <w:szCs w:val="16"/>
          <w14:shadow w14:blurRad="4445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noFill/>
          </w14:textFill>
          <w14:props3d w14:extrusionH="0" w14:contourW="0" w14:prstMaterial="warmMatte">
            <w14:bevelB w14:w="12700" w14:h="0" w14:prst="circle"/>
          </w14:props3d>
        </w:rPr>
      </w:pPr>
    </w:p>
    <w:p w14:paraId="6ABEC0AA" w14:textId="1B6F4788" w:rsidR="00926CEA" w:rsidRDefault="006F00EC" w:rsidP="004A1D68">
      <w:pPr>
        <w:spacing w:line="276" w:lineRule="auto"/>
        <w:jc w:val="center"/>
        <w:rPr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CONTENT, </w:t>
      </w:r>
      <w:r w:rsidR="00926CEA">
        <w:rPr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ORGANIZATION AND STRATEGIES FOR THE </w:t>
      </w:r>
    </w:p>
    <w:p w14:paraId="32F2213C" w14:textId="77777777" w:rsidR="00926CEA" w:rsidRDefault="00926CEA" w:rsidP="004A1D68">
      <w:pPr>
        <w:spacing w:line="276" w:lineRule="auto"/>
        <w:jc w:val="center"/>
        <w:rPr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B2 LEVEL ENGLISH EXAM</w:t>
      </w:r>
    </w:p>
    <w:p w14:paraId="28CB49DE" w14:textId="77777777" w:rsidR="007E22E5" w:rsidRPr="007E22E5" w:rsidRDefault="007E22E5" w:rsidP="004A1D68">
      <w:pPr>
        <w:spacing w:line="276" w:lineRule="auto"/>
        <w:jc w:val="center"/>
        <w:rPr>
          <w:sz w:val="12"/>
          <w:szCs w:val="1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6B2631C8" w14:textId="55FF80C8" w:rsidR="007E22E5" w:rsidRDefault="004A1D68" w:rsidP="007E22E5">
      <w:pPr>
        <w:spacing w:line="276" w:lineRule="auto"/>
        <w:jc w:val="center"/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STUDENTS </w:t>
      </w:r>
      <w:r w:rsidR="00E36E1A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WHO </w:t>
      </w:r>
      <w:r w:rsidR="00C62B35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DID NOT </w:t>
      </w:r>
      <w:r w:rsidR="007E22E5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TAKE</w:t>
      </w:r>
      <w:r w:rsidR="00C62B35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A COURSE AT THE CLA </w:t>
      </w:r>
      <w:r w:rsidR="007E22E5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7E856FC1" w14:textId="3350BC45" w:rsidR="00E36E1A" w:rsidRDefault="00C62B35" w:rsidP="007E22E5">
      <w:pPr>
        <w:spacing w:line="276" w:lineRule="auto"/>
        <w:jc w:val="center"/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AND </w:t>
      </w:r>
      <w:r w:rsidR="007E22E5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WHO </w:t>
      </w:r>
      <w:r w:rsidR="00E36E1A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ARE </w:t>
      </w:r>
      <w:r w:rsidR="004A1D68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REGISTERED FOR THE EXAM ON </w:t>
      </w:r>
      <w:r w:rsidR="00B9035F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20 JANUARY</w:t>
      </w:r>
      <w:r w:rsidR="00E36E1A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1F932A7F" w14:textId="5B781505" w:rsidR="00926CEA" w:rsidRDefault="00E36E1A" w:rsidP="007E22E5">
      <w:pPr>
        <w:spacing w:line="276" w:lineRule="auto"/>
        <w:jc w:val="center"/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ARE </w:t>
      </w:r>
      <w:r w:rsidR="007E22E5"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STRONGLY ENCOURAGED</w:t>
      </w:r>
      <w:r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TO ATTEND</w:t>
      </w:r>
    </w:p>
    <w:p w14:paraId="19DDA1EB" w14:textId="77777777" w:rsidR="007E22E5" w:rsidRPr="00C62B35" w:rsidRDefault="007E22E5" w:rsidP="007E22E5">
      <w:pPr>
        <w:spacing w:line="276" w:lineRule="auto"/>
        <w:jc w:val="center"/>
        <w:rPr>
          <w:i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718E069E" w14:textId="77777777" w:rsidR="00926CEA" w:rsidRDefault="00926CEA" w:rsidP="00370894">
      <w:pPr>
        <w:spacing w:line="360" w:lineRule="auto"/>
        <w:jc w:val="center"/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FRIDAY 20 JANUARY</w:t>
      </w:r>
    </w:p>
    <w:p w14:paraId="70A0DE4C" w14:textId="582D3B91" w:rsidR="00926CEA" w:rsidRPr="00926CEA" w:rsidRDefault="0086575D" w:rsidP="00370894">
      <w:pPr>
        <w:spacing w:line="360" w:lineRule="auto"/>
        <w:jc w:val="center"/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TIME: 12.00 TO 14:00 </w:t>
      </w:r>
      <w:r w:rsidR="00926CEA"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667CF009" w14:textId="5A5311D3" w:rsidR="00926CEA" w:rsidRDefault="0086575D" w:rsidP="00370894">
      <w:pPr>
        <w:spacing w:line="360" w:lineRule="auto"/>
        <w:jc w:val="center"/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ROOM 3 - </w:t>
      </w:r>
      <w:r w:rsidR="00926CEA" w:rsidRPr="00926CEA"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PIAZZA SAN FRANCESCO, 7 </w:t>
      </w:r>
      <w:r w:rsidR="00926CEA"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–</w:t>
      </w:r>
      <w:r w:rsidR="00926CEA" w:rsidRPr="00926CEA">
        <w:rPr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SIENA</w:t>
      </w:r>
    </w:p>
    <w:p w14:paraId="58936464" w14:textId="77777777" w:rsidR="00C62B35" w:rsidRPr="00926CEA" w:rsidRDefault="00C62B35" w:rsidP="00C62B35">
      <w:pPr>
        <w:spacing w:line="360" w:lineRule="auto"/>
        <w:jc w:val="center"/>
        <w:rPr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26CEA">
        <w:rPr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dr.ssa Janet Donovan</w:t>
      </w:r>
    </w:p>
    <w:p w14:paraId="7CF83197" w14:textId="77777777" w:rsidR="00C62B35" w:rsidRPr="00C62B35" w:rsidRDefault="00C62B35" w:rsidP="00370894">
      <w:pPr>
        <w:spacing w:line="360" w:lineRule="auto"/>
        <w:jc w:val="center"/>
        <w:rPr>
          <w:sz w:val="10"/>
          <w:szCs w:val="1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45FC6800" w14:textId="77777777" w:rsidR="007E22E5" w:rsidRDefault="007E22E5" w:rsidP="004A1D68">
      <w:pPr>
        <w:spacing w:line="360" w:lineRule="auto"/>
        <w:jc w:val="center"/>
        <w:rPr>
          <w:sz w:val="22"/>
          <w:szCs w:val="22"/>
        </w:rPr>
      </w:pPr>
    </w:p>
    <w:p w14:paraId="5886EAC7" w14:textId="77777777" w:rsidR="004A1D68" w:rsidRPr="00370894" w:rsidRDefault="004A1D68" w:rsidP="004A1D68">
      <w:pPr>
        <w:spacing w:line="360" w:lineRule="auto"/>
        <w:jc w:val="center"/>
        <w:rPr>
          <w:rFonts w:asciiTheme="majorHAnsi" w:hAnsiTheme="majorHAnsi"/>
          <w:b/>
          <w:i/>
        </w:rPr>
      </w:pPr>
      <w:r w:rsidRPr="00370894">
        <w:rPr>
          <w:rFonts w:asciiTheme="majorHAnsi" w:hAnsiTheme="majorHAnsi"/>
          <w:b/>
          <w:i/>
        </w:rPr>
        <w:t xml:space="preserve">DOWNLOAD AND PRINT THE FILE AT THE FOLLOWING LINK AND </w:t>
      </w:r>
    </w:p>
    <w:p w14:paraId="4AE9BA1F" w14:textId="77777777" w:rsidR="004A1D68" w:rsidRPr="00370894" w:rsidRDefault="004A1D68" w:rsidP="004A1D68">
      <w:pPr>
        <w:spacing w:line="360" w:lineRule="auto"/>
        <w:jc w:val="center"/>
        <w:rPr>
          <w:rFonts w:asciiTheme="majorHAnsi" w:hAnsiTheme="majorHAnsi"/>
          <w:b/>
          <w:i/>
        </w:rPr>
      </w:pPr>
      <w:r w:rsidRPr="00370894">
        <w:rPr>
          <w:rFonts w:asciiTheme="majorHAnsi" w:hAnsiTheme="majorHAnsi"/>
          <w:b/>
          <w:i/>
          <w:u w:val="single"/>
        </w:rPr>
        <w:t>BRING IT WITH YOU TO THE SEMINAR</w:t>
      </w:r>
      <w:r w:rsidRPr="00370894">
        <w:rPr>
          <w:rFonts w:asciiTheme="majorHAnsi" w:hAnsiTheme="majorHAnsi"/>
          <w:b/>
          <w:i/>
        </w:rPr>
        <w:t>:</w:t>
      </w:r>
    </w:p>
    <w:p w14:paraId="03960B56" w14:textId="77777777" w:rsidR="004A1D68" w:rsidRDefault="004A1D68" w:rsidP="004A1D68">
      <w:pPr>
        <w:jc w:val="center"/>
        <w:rPr>
          <w:rFonts w:asciiTheme="majorHAnsi" w:hAnsiTheme="majorHAnsi"/>
          <w:b/>
          <w:i/>
          <w:color w:val="0000FF"/>
          <w:u w:val="single"/>
        </w:rPr>
      </w:pPr>
      <w:r w:rsidRPr="00370894">
        <w:rPr>
          <w:rFonts w:asciiTheme="majorHAnsi" w:hAnsiTheme="majorHAnsi"/>
          <w:b/>
          <w:i/>
          <w:color w:val="0000FF"/>
          <w:u w:val="single"/>
        </w:rPr>
        <w:t xml:space="preserve">DOWNLOAD SEMINAR MATERIALS </w:t>
      </w:r>
    </w:p>
    <w:p w14:paraId="4AB7173B" w14:textId="24311905" w:rsidR="00D568BD" w:rsidRPr="00D568BD" w:rsidRDefault="00D568BD" w:rsidP="004A1D68">
      <w:pPr>
        <w:jc w:val="center"/>
        <w:rPr>
          <w:rFonts w:asciiTheme="majorHAnsi" w:hAnsiTheme="majorHAnsi"/>
          <w:color w:val="0000FF"/>
          <w:sz w:val="20"/>
          <w:szCs w:val="20"/>
        </w:rPr>
      </w:pPr>
      <w:r w:rsidRPr="00D568BD">
        <w:rPr>
          <w:rFonts w:asciiTheme="majorHAnsi" w:hAnsiTheme="majorHAnsi"/>
          <w:color w:val="0000FF"/>
          <w:sz w:val="20"/>
          <w:szCs w:val="20"/>
        </w:rPr>
        <w:t xml:space="preserve">(available on the website </w:t>
      </w:r>
      <w:r>
        <w:rPr>
          <w:rFonts w:asciiTheme="majorHAnsi" w:hAnsiTheme="majorHAnsi"/>
          <w:color w:val="0000FF"/>
          <w:sz w:val="20"/>
          <w:szCs w:val="20"/>
        </w:rPr>
        <w:t xml:space="preserve"> of the </w:t>
      </w:r>
      <w:r w:rsidRPr="00D568BD">
        <w:rPr>
          <w:rFonts w:asciiTheme="majorHAnsi" w:hAnsiTheme="majorHAnsi"/>
          <w:color w:val="0000FF"/>
          <w:sz w:val="20"/>
          <w:szCs w:val="20"/>
        </w:rPr>
        <w:t>Centro Linguistico)</w:t>
      </w:r>
    </w:p>
    <w:p w14:paraId="2E3D8E14" w14:textId="77777777" w:rsidR="004A1D68" w:rsidRDefault="004A1D68" w:rsidP="00370894">
      <w:pPr>
        <w:spacing w:line="360" w:lineRule="auto"/>
        <w:jc w:val="center"/>
        <w:rPr>
          <w:sz w:val="22"/>
          <w:szCs w:val="22"/>
        </w:rPr>
      </w:pPr>
    </w:p>
    <w:p w14:paraId="7F985AA9" w14:textId="77777777" w:rsidR="00E36E1A" w:rsidRDefault="00926CEA" w:rsidP="00370894">
      <w:pPr>
        <w:spacing w:line="360" w:lineRule="auto"/>
        <w:jc w:val="center"/>
      </w:pPr>
      <w:r w:rsidRPr="00E36E1A">
        <w:t xml:space="preserve">The seminar will </w:t>
      </w:r>
      <w:r w:rsidR="00370894" w:rsidRPr="00E36E1A">
        <w:t xml:space="preserve">include a detailed explanation of the two tests that make up the </w:t>
      </w:r>
    </w:p>
    <w:p w14:paraId="0A8052B6" w14:textId="12DAF710" w:rsidR="004A1D68" w:rsidRPr="00E36E1A" w:rsidRDefault="00370894" w:rsidP="00370894">
      <w:pPr>
        <w:spacing w:line="360" w:lineRule="auto"/>
        <w:jc w:val="center"/>
      </w:pPr>
      <w:r w:rsidRPr="00E36E1A">
        <w:rPr>
          <w:b/>
          <w:i/>
        </w:rPr>
        <w:t>B2 Level English exam</w:t>
      </w:r>
      <w:r w:rsidRPr="00E36E1A">
        <w:t xml:space="preserve">: the </w:t>
      </w:r>
      <w:r w:rsidRPr="00E36E1A">
        <w:rPr>
          <w:b/>
          <w:i/>
        </w:rPr>
        <w:t>Reading Test</w:t>
      </w:r>
      <w:r w:rsidRPr="00E36E1A">
        <w:t xml:space="preserve"> and the </w:t>
      </w:r>
      <w:r w:rsidRPr="00E36E1A">
        <w:rPr>
          <w:b/>
          <w:i/>
        </w:rPr>
        <w:t>Use of English Test</w:t>
      </w:r>
      <w:r w:rsidRPr="00E36E1A">
        <w:t xml:space="preserve">.  </w:t>
      </w:r>
    </w:p>
    <w:p w14:paraId="08A9C7A3" w14:textId="280955D0" w:rsidR="00926CEA" w:rsidRDefault="00E36E1A" w:rsidP="007E22E5">
      <w:pPr>
        <w:spacing w:line="360" w:lineRule="auto"/>
        <w:jc w:val="center"/>
      </w:pPr>
      <w:r>
        <w:t>E</w:t>
      </w:r>
      <w:r w:rsidR="00370894" w:rsidRPr="00E36E1A">
        <w:t>xam strategies will also be covered.</w:t>
      </w:r>
    </w:p>
    <w:sectPr w:rsidR="00926CEA" w:rsidSect="00F607FF">
      <w:footerReference w:type="even" r:id="rId8"/>
      <w:footerReference w:type="default" r:id="rId9"/>
      <w:footerReference w:type="first" r:id="rId10"/>
      <w:pgSz w:w="11900" w:h="16840"/>
      <w:pgMar w:top="1417" w:right="1134" w:bottom="1134" w:left="1134" w:header="708" w:footer="8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9FB0" w14:textId="77777777" w:rsidR="00CA58DE" w:rsidRDefault="00CA58DE" w:rsidP="00F607FF">
      <w:r>
        <w:separator/>
      </w:r>
    </w:p>
  </w:endnote>
  <w:endnote w:type="continuationSeparator" w:id="0">
    <w:p w14:paraId="3919D2A0" w14:textId="77777777" w:rsidR="00CA58DE" w:rsidRDefault="00CA58DE" w:rsidP="00F6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86365" w14:textId="77777777" w:rsidR="00A6478C" w:rsidRDefault="00A6478C" w:rsidP="00F607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FA0F08" w14:textId="77777777" w:rsidR="00A6478C" w:rsidRDefault="00A6478C" w:rsidP="00F607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F887" w14:textId="77777777" w:rsidR="00A6478C" w:rsidRDefault="00A6478C" w:rsidP="00F607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2B3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FD037AD" w14:textId="77777777" w:rsidR="00A6478C" w:rsidRDefault="00A6478C" w:rsidP="00F607F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71472" w14:textId="77777777" w:rsidR="00A6478C" w:rsidRPr="00F607FF" w:rsidRDefault="00A6478C" w:rsidP="00F607FF">
    <w:pPr>
      <w:pStyle w:val="Pidipagina"/>
      <w:tabs>
        <w:tab w:val="clear" w:pos="4986"/>
        <w:tab w:val="clear" w:pos="9972"/>
        <w:tab w:val="left" w:pos="5320"/>
      </w:tabs>
      <w:jc w:val="center"/>
      <w:rPr>
        <w:sz w:val="20"/>
        <w:szCs w:val="20"/>
      </w:rPr>
    </w:pPr>
    <w:r w:rsidRPr="00F607FF">
      <w:rPr>
        <w:sz w:val="20"/>
        <w:szCs w:val="20"/>
      </w:rPr>
      <w:t>Centro Linguistico di Ateneo</w:t>
    </w:r>
  </w:p>
  <w:p w14:paraId="27C8331B" w14:textId="77777777" w:rsidR="00A6478C" w:rsidRPr="00F607FF" w:rsidRDefault="00A6478C" w:rsidP="00F607FF">
    <w:pPr>
      <w:pStyle w:val="Pidipagina"/>
      <w:tabs>
        <w:tab w:val="clear" w:pos="4986"/>
        <w:tab w:val="clear" w:pos="9972"/>
        <w:tab w:val="left" w:pos="5320"/>
      </w:tabs>
      <w:jc w:val="center"/>
      <w:rPr>
        <w:sz w:val="18"/>
        <w:szCs w:val="18"/>
      </w:rPr>
    </w:pPr>
    <w:r w:rsidRPr="00F607FF">
      <w:rPr>
        <w:sz w:val="18"/>
        <w:szCs w:val="18"/>
      </w:rPr>
      <w:t>Università degli Studi di Siena</w:t>
    </w:r>
  </w:p>
  <w:p w14:paraId="465D568B" w14:textId="77777777" w:rsidR="00A6478C" w:rsidRPr="00F607FF" w:rsidRDefault="00A6478C" w:rsidP="00F607FF">
    <w:pPr>
      <w:pStyle w:val="Pidipagina"/>
      <w:tabs>
        <w:tab w:val="clear" w:pos="4986"/>
        <w:tab w:val="clear" w:pos="9972"/>
        <w:tab w:val="left" w:pos="5320"/>
      </w:tabs>
      <w:jc w:val="center"/>
      <w:rPr>
        <w:sz w:val="16"/>
        <w:szCs w:val="16"/>
      </w:rPr>
    </w:pPr>
    <w:r w:rsidRPr="00F607FF">
      <w:rPr>
        <w:sz w:val="16"/>
        <w:szCs w:val="16"/>
      </w:rPr>
      <w:t>Piazza San Francesco, 8</w:t>
    </w:r>
  </w:p>
  <w:p w14:paraId="05CDF422" w14:textId="77777777" w:rsidR="00A6478C" w:rsidRPr="00F607FF" w:rsidRDefault="00A6478C" w:rsidP="00F607FF">
    <w:pPr>
      <w:pStyle w:val="Pidipagina"/>
      <w:tabs>
        <w:tab w:val="clear" w:pos="4986"/>
        <w:tab w:val="clear" w:pos="9972"/>
        <w:tab w:val="left" w:pos="5320"/>
      </w:tabs>
      <w:jc w:val="center"/>
      <w:rPr>
        <w:sz w:val="16"/>
        <w:szCs w:val="16"/>
      </w:rPr>
    </w:pPr>
    <w:r w:rsidRPr="00F607FF">
      <w:rPr>
        <w:sz w:val="16"/>
        <w:szCs w:val="16"/>
      </w:rPr>
      <w:t xml:space="preserve">53100 Siena  (SI)  </w:t>
    </w:r>
  </w:p>
  <w:p w14:paraId="491B6377" w14:textId="77777777" w:rsidR="00A6478C" w:rsidRPr="00F607FF" w:rsidRDefault="00CA58DE" w:rsidP="00F607FF">
    <w:pPr>
      <w:pStyle w:val="Pidipagina"/>
      <w:tabs>
        <w:tab w:val="clear" w:pos="4986"/>
        <w:tab w:val="clear" w:pos="9972"/>
        <w:tab w:val="left" w:pos="5320"/>
      </w:tabs>
      <w:jc w:val="center"/>
      <w:rPr>
        <w:sz w:val="16"/>
        <w:szCs w:val="16"/>
      </w:rPr>
    </w:pPr>
    <w:hyperlink r:id="rId1" w:history="1">
      <w:r w:rsidR="00A6478C" w:rsidRPr="00F607FF">
        <w:rPr>
          <w:rStyle w:val="Collegamentoipertestuale"/>
          <w:sz w:val="16"/>
          <w:szCs w:val="16"/>
        </w:rPr>
        <w:t>www.cla.unisi.it</w:t>
      </w:r>
    </w:hyperlink>
    <w:r w:rsidR="00A6478C" w:rsidRPr="00F607FF">
      <w:rPr>
        <w:sz w:val="16"/>
        <w:szCs w:val="16"/>
      </w:rPr>
      <w:t xml:space="preserve"> </w:t>
    </w:r>
    <w:r w:rsidR="00A6478C" w:rsidRPr="00F607FF">
      <w:rPr>
        <w:sz w:val="16"/>
        <w:szCs w:val="16"/>
      </w:rPr>
      <w:sym w:font="Wingdings" w:char="F0A0"/>
    </w:r>
    <w:r w:rsidR="00A6478C" w:rsidRPr="00F607FF">
      <w:rPr>
        <w:sz w:val="16"/>
        <w:szCs w:val="16"/>
      </w:rPr>
      <w:t xml:space="preserve"> </w:t>
    </w:r>
    <w:hyperlink r:id="rId2" w:history="1">
      <w:r w:rsidR="00A6478C" w:rsidRPr="00F607FF">
        <w:rPr>
          <w:rStyle w:val="Collegamentoipertestuale"/>
          <w:sz w:val="16"/>
          <w:szCs w:val="16"/>
        </w:rPr>
        <w:t>infocla@unisi.it</w:t>
      </w:r>
    </w:hyperlink>
    <w:r w:rsidR="00A6478C" w:rsidRPr="00F607FF">
      <w:rPr>
        <w:sz w:val="16"/>
        <w:szCs w:val="16"/>
      </w:rPr>
      <w:t xml:space="preserve"> </w:t>
    </w:r>
    <w:r w:rsidR="00A6478C" w:rsidRPr="00F607FF">
      <w:rPr>
        <w:sz w:val="16"/>
        <w:szCs w:val="16"/>
      </w:rPr>
      <w:sym w:font="Wingdings" w:char="F0A0"/>
    </w:r>
    <w:r w:rsidR="00A6478C" w:rsidRPr="00F607FF">
      <w:rPr>
        <w:sz w:val="16"/>
        <w:szCs w:val="16"/>
      </w:rPr>
      <w:t xml:space="preserve"> tel. +39 0577 232702 / 232703 </w:t>
    </w:r>
    <w:r w:rsidR="00A6478C" w:rsidRPr="00F607FF">
      <w:rPr>
        <w:sz w:val="16"/>
        <w:szCs w:val="16"/>
      </w:rPr>
      <w:sym w:font="Wingdings" w:char="F0A0"/>
    </w:r>
    <w:r w:rsidR="00A6478C" w:rsidRPr="00F607FF">
      <w:rPr>
        <w:sz w:val="16"/>
        <w:szCs w:val="16"/>
      </w:rPr>
      <w:t xml:space="preserve"> fax +39 0577 232707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38073" w14:textId="77777777" w:rsidR="00CA58DE" w:rsidRDefault="00CA58DE" w:rsidP="00F607FF">
      <w:r>
        <w:separator/>
      </w:r>
    </w:p>
  </w:footnote>
  <w:footnote w:type="continuationSeparator" w:id="0">
    <w:p w14:paraId="1C301833" w14:textId="77777777" w:rsidR="00CA58DE" w:rsidRDefault="00CA58DE" w:rsidP="00F6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FF"/>
    <w:rsid w:val="00370894"/>
    <w:rsid w:val="00486C21"/>
    <w:rsid w:val="004A1D68"/>
    <w:rsid w:val="0050521E"/>
    <w:rsid w:val="005704E2"/>
    <w:rsid w:val="006E24E1"/>
    <w:rsid w:val="006F00EC"/>
    <w:rsid w:val="007E22E5"/>
    <w:rsid w:val="0086575D"/>
    <w:rsid w:val="008A1221"/>
    <w:rsid w:val="00926CEA"/>
    <w:rsid w:val="00A6478C"/>
    <w:rsid w:val="00B9035F"/>
    <w:rsid w:val="00C62B35"/>
    <w:rsid w:val="00CA58DE"/>
    <w:rsid w:val="00D568BD"/>
    <w:rsid w:val="00E36E1A"/>
    <w:rsid w:val="00E6541B"/>
    <w:rsid w:val="00F6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E16F7"/>
  <w14:defaultImageDpi w14:val="300"/>
  <w15:docId w15:val="{9DCAFA9B-554F-4948-AAD2-3B8BABE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607F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7FF"/>
  </w:style>
  <w:style w:type="character" w:styleId="Numeropagina">
    <w:name w:val="page number"/>
    <w:basedOn w:val="Carpredefinitoparagrafo"/>
    <w:uiPriority w:val="99"/>
    <w:semiHidden/>
    <w:unhideWhenUsed/>
    <w:rsid w:val="00F607FF"/>
  </w:style>
  <w:style w:type="paragraph" w:styleId="Intestazione">
    <w:name w:val="header"/>
    <w:basedOn w:val="Normale"/>
    <w:link w:val="IntestazioneCarattere"/>
    <w:uiPriority w:val="99"/>
    <w:unhideWhenUsed/>
    <w:rsid w:val="00F607F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7FF"/>
  </w:style>
  <w:style w:type="character" w:styleId="Collegamentoipertestuale">
    <w:name w:val="Hyperlink"/>
    <w:basedOn w:val="Carpredefinitoparagrafo"/>
    <w:uiPriority w:val="99"/>
    <w:unhideWhenUsed/>
    <w:rsid w:val="00F607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7F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7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cla@unisi.it" TargetMode="External"/><Relationship Id="rId1" Type="http://schemas.openxmlformats.org/officeDocument/2006/relationships/hyperlink" Target="http://www.cla.uni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University of Siena Language Centre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m</dc:creator>
  <cp:keywords/>
  <dc:description/>
  <cp:lastModifiedBy>utente</cp:lastModifiedBy>
  <cp:revision>2</cp:revision>
  <dcterms:created xsi:type="dcterms:W3CDTF">2017-01-17T08:10:00Z</dcterms:created>
  <dcterms:modified xsi:type="dcterms:W3CDTF">2017-01-17T08:10:00Z</dcterms:modified>
</cp:coreProperties>
</file>